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page" w:horzAnchor="margin" w:tblpXSpec="center" w:tblpY="1501"/>
        <w:tblW w:w="15711" w:type="dxa"/>
        <w:tblLook w:val="04A0" w:firstRow="1" w:lastRow="0" w:firstColumn="1" w:lastColumn="0" w:noHBand="0" w:noVBand="1"/>
      </w:tblPr>
      <w:tblGrid>
        <w:gridCol w:w="2787"/>
        <w:gridCol w:w="4264"/>
        <w:gridCol w:w="4284"/>
        <w:gridCol w:w="4376"/>
      </w:tblGrid>
      <w:tr w:rsidR="00452024" w:rsidRPr="004E5D10" w14:paraId="0BCE8B23" w14:textId="77777777" w:rsidTr="00211762">
        <w:trPr>
          <w:trHeight w:val="437"/>
        </w:trPr>
        <w:tc>
          <w:tcPr>
            <w:tcW w:w="2787" w:type="dxa"/>
            <w:shd w:val="clear" w:color="auto" w:fill="B4C6E7" w:themeFill="accent1" w:themeFillTint="66"/>
          </w:tcPr>
          <w:p w14:paraId="5107600E" w14:textId="77777777" w:rsidR="00754AA5" w:rsidRPr="004E5D10" w:rsidRDefault="00754AA5" w:rsidP="00754AA5">
            <w:pPr>
              <w:jc w:val="center"/>
              <w:rPr>
                <w:b/>
                <w:bCs/>
                <w:sz w:val="40"/>
                <w:szCs w:val="40"/>
              </w:rPr>
            </w:pPr>
            <w:r w:rsidRPr="004E5D10">
              <w:rPr>
                <w:b/>
                <w:bCs/>
                <w:sz w:val="40"/>
                <w:szCs w:val="40"/>
              </w:rPr>
              <w:t>Stationen</w:t>
            </w:r>
          </w:p>
        </w:tc>
        <w:tc>
          <w:tcPr>
            <w:tcW w:w="4264" w:type="dxa"/>
            <w:shd w:val="clear" w:color="auto" w:fill="B4C6E7" w:themeFill="accent1" w:themeFillTint="66"/>
          </w:tcPr>
          <w:p w14:paraId="22FCD04E" w14:textId="77777777" w:rsidR="00754AA5" w:rsidRPr="004E5D10" w:rsidRDefault="00754AA5" w:rsidP="00754AA5">
            <w:pPr>
              <w:jc w:val="center"/>
              <w:rPr>
                <w:b/>
                <w:bCs/>
                <w:sz w:val="40"/>
                <w:szCs w:val="40"/>
              </w:rPr>
            </w:pPr>
            <w:r w:rsidRPr="004E5D10">
              <w:rPr>
                <w:b/>
                <w:bCs/>
                <w:sz w:val="40"/>
                <w:szCs w:val="40"/>
              </w:rPr>
              <w:t>4-6 Jahre</w:t>
            </w:r>
          </w:p>
        </w:tc>
        <w:tc>
          <w:tcPr>
            <w:tcW w:w="4284" w:type="dxa"/>
            <w:shd w:val="clear" w:color="auto" w:fill="B4C6E7" w:themeFill="accent1" w:themeFillTint="66"/>
          </w:tcPr>
          <w:p w14:paraId="57D0044B" w14:textId="77777777" w:rsidR="00754AA5" w:rsidRPr="004E5D10" w:rsidRDefault="00754AA5" w:rsidP="00754AA5">
            <w:pPr>
              <w:jc w:val="center"/>
              <w:rPr>
                <w:b/>
                <w:bCs/>
                <w:sz w:val="40"/>
                <w:szCs w:val="40"/>
              </w:rPr>
            </w:pPr>
            <w:r>
              <w:rPr>
                <w:b/>
                <w:bCs/>
                <w:sz w:val="40"/>
                <w:szCs w:val="40"/>
              </w:rPr>
              <w:t>7-8 Jahre</w:t>
            </w:r>
          </w:p>
        </w:tc>
        <w:tc>
          <w:tcPr>
            <w:tcW w:w="4376" w:type="dxa"/>
            <w:shd w:val="clear" w:color="auto" w:fill="B4C6E7" w:themeFill="accent1" w:themeFillTint="66"/>
          </w:tcPr>
          <w:p w14:paraId="6241A7C8" w14:textId="77777777" w:rsidR="00754AA5" w:rsidRPr="004E5D10" w:rsidRDefault="00754AA5" w:rsidP="00754AA5">
            <w:pPr>
              <w:jc w:val="center"/>
              <w:rPr>
                <w:b/>
                <w:bCs/>
                <w:sz w:val="40"/>
                <w:szCs w:val="40"/>
              </w:rPr>
            </w:pPr>
            <w:r>
              <w:rPr>
                <w:b/>
                <w:bCs/>
                <w:sz w:val="40"/>
                <w:szCs w:val="40"/>
              </w:rPr>
              <w:t>9-10 Jahre</w:t>
            </w:r>
          </w:p>
        </w:tc>
      </w:tr>
      <w:tr w:rsidR="00452024" w14:paraId="5C663FEF" w14:textId="77777777" w:rsidTr="00211762">
        <w:trPr>
          <w:trHeight w:val="2421"/>
        </w:trPr>
        <w:tc>
          <w:tcPr>
            <w:tcW w:w="2787" w:type="dxa"/>
            <w:shd w:val="clear" w:color="auto" w:fill="B4C6E7" w:themeFill="accent1" w:themeFillTint="66"/>
          </w:tcPr>
          <w:p w14:paraId="0DBC6B46" w14:textId="4616EBA2" w:rsidR="00754AA5" w:rsidRPr="006E12BC" w:rsidRDefault="00D647CE" w:rsidP="00754AA5">
            <w:pPr>
              <w:rPr>
                <w:sz w:val="32"/>
                <w:szCs w:val="32"/>
              </w:rPr>
            </w:pPr>
            <w:r>
              <w:rPr>
                <w:sz w:val="32"/>
                <w:szCs w:val="32"/>
              </w:rPr>
              <w:t>4</w:t>
            </w:r>
            <w:r w:rsidR="00754AA5">
              <w:rPr>
                <w:sz w:val="32"/>
                <w:szCs w:val="32"/>
              </w:rPr>
              <w:t xml:space="preserve">) </w:t>
            </w:r>
            <w:r w:rsidR="00F610FA">
              <w:rPr>
                <w:sz w:val="32"/>
                <w:szCs w:val="32"/>
              </w:rPr>
              <w:t>D</w:t>
            </w:r>
            <w:r w:rsidR="00EA68C5">
              <w:rPr>
                <w:sz w:val="32"/>
                <w:szCs w:val="32"/>
              </w:rPr>
              <w:t>rei Punkte Wurf</w:t>
            </w:r>
          </w:p>
          <w:p w14:paraId="106C20B1" w14:textId="77777777" w:rsidR="00754AA5" w:rsidRDefault="00754AA5" w:rsidP="00754AA5">
            <w:pPr>
              <w:rPr>
                <w:sz w:val="32"/>
                <w:szCs w:val="32"/>
              </w:rPr>
            </w:pPr>
          </w:p>
          <w:p w14:paraId="1F2EEBFD" w14:textId="77777777" w:rsidR="00754AA5" w:rsidRDefault="00754AA5" w:rsidP="00754AA5">
            <w:pPr>
              <w:rPr>
                <w:sz w:val="32"/>
                <w:szCs w:val="32"/>
              </w:rPr>
            </w:pPr>
          </w:p>
          <w:p w14:paraId="73B4F88C" w14:textId="77777777" w:rsidR="00754AA5" w:rsidRDefault="00754AA5" w:rsidP="00754AA5">
            <w:pPr>
              <w:rPr>
                <w:sz w:val="32"/>
                <w:szCs w:val="32"/>
              </w:rPr>
            </w:pPr>
          </w:p>
          <w:p w14:paraId="00B015C3" w14:textId="77777777" w:rsidR="00754AA5" w:rsidRDefault="00754AA5" w:rsidP="00754AA5">
            <w:pPr>
              <w:rPr>
                <w:sz w:val="32"/>
                <w:szCs w:val="32"/>
              </w:rPr>
            </w:pPr>
          </w:p>
          <w:p w14:paraId="7E3F99E6" w14:textId="77777777" w:rsidR="00754AA5" w:rsidRPr="00456A88" w:rsidRDefault="00754AA5" w:rsidP="00754AA5">
            <w:pPr>
              <w:ind w:left="360"/>
              <w:rPr>
                <w:sz w:val="20"/>
                <w:szCs w:val="20"/>
                <w:u w:val="single"/>
              </w:rPr>
            </w:pPr>
            <w:r w:rsidRPr="00456A88">
              <w:rPr>
                <w:sz w:val="20"/>
                <w:szCs w:val="20"/>
                <w:u w:val="single"/>
              </w:rPr>
              <w:t>Material je nach Altersgruppe:</w:t>
            </w:r>
          </w:p>
          <w:p w14:paraId="0BB3DB92" w14:textId="5F2E63C0" w:rsidR="004B50EB" w:rsidRDefault="00EA68C5" w:rsidP="00435091">
            <w:pPr>
              <w:pStyle w:val="Listenabsatz"/>
              <w:numPr>
                <w:ilvl w:val="0"/>
                <w:numId w:val="1"/>
              </w:numPr>
              <w:rPr>
                <w:sz w:val="20"/>
                <w:szCs w:val="20"/>
              </w:rPr>
            </w:pPr>
            <w:r>
              <w:rPr>
                <w:sz w:val="20"/>
                <w:szCs w:val="20"/>
              </w:rPr>
              <w:t>2 Bänke</w:t>
            </w:r>
          </w:p>
          <w:p w14:paraId="6900185F" w14:textId="7CAE355B" w:rsidR="00754AA5" w:rsidRDefault="00EA68C5" w:rsidP="00435091">
            <w:pPr>
              <w:pStyle w:val="Listenabsatz"/>
              <w:numPr>
                <w:ilvl w:val="0"/>
                <w:numId w:val="1"/>
              </w:numPr>
              <w:rPr>
                <w:sz w:val="20"/>
                <w:szCs w:val="20"/>
              </w:rPr>
            </w:pPr>
            <w:r>
              <w:rPr>
                <w:sz w:val="20"/>
                <w:szCs w:val="20"/>
              </w:rPr>
              <w:t>7 Hütche</w:t>
            </w:r>
            <w:r w:rsidR="00452024">
              <w:rPr>
                <w:sz w:val="20"/>
                <w:szCs w:val="20"/>
              </w:rPr>
              <w:t>n</w:t>
            </w:r>
          </w:p>
          <w:p w14:paraId="504A10C8" w14:textId="32CFACB9" w:rsidR="00EA68C5" w:rsidRPr="00435091" w:rsidRDefault="00EA68C5" w:rsidP="00435091">
            <w:pPr>
              <w:pStyle w:val="Listenabsatz"/>
              <w:numPr>
                <w:ilvl w:val="0"/>
                <w:numId w:val="1"/>
              </w:numPr>
              <w:rPr>
                <w:sz w:val="20"/>
                <w:szCs w:val="20"/>
              </w:rPr>
            </w:pPr>
            <w:r>
              <w:rPr>
                <w:sz w:val="20"/>
                <w:szCs w:val="20"/>
              </w:rPr>
              <w:t>3 Sandsäckchen</w:t>
            </w:r>
          </w:p>
          <w:p w14:paraId="070B6C81" w14:textId="64729F9E" w:rsidR="00754AA5" w:rsidRPr="00A4417B" w:rsidRDefault="00754AA5" w:rsidP="00452024">
            <w:pPr>
              <w:pStyle w:val="Listenabsatz"/>
              <w:ind w:left="1155"/>
              <w:rPr>
                <w:sz w:val="20"/>
                <w:szCs w:val="20"/>
              </w:rPr>
            </w:pPr>
          </w:p>
        </w:tc>
        <w:tc>
          <w:tcPr>
            <w:tcW w:w="4264" w:type="dxa"/>
          </w:tcPr>
          <w:p w14:paraId="1D59F47D" w14:textId="4D43875A" w:rsidR="00211762" w:rsidRDefault="00754AA5" w:rsidP="00435091">
            <w:r>
              <w:rPr>
                <w:b/>
                <w:u w:val="single"/>
              </w:rPr>
              <w:t xml:space="preserve">Aufbau: </w:t>
            </w:r>
            <w:r>
              <w:rPr>
                <w:b/>
                <w:u w:val="single"/>
              </w:rPr>
              <w:br/>
            </w:r>
            <w:r w:rsidR="00EA68C5">
              <w:t>Die Bänke auf einer Erhöhung stellen, so dass eine Neigung entsteht. Zwischen den Bänken werden Sechs Hütchen platziert. Das Siebte Hütchen wird als Wurfpostion 1m entfernt aufgestellt</w:t>
            </w:r>
          </w:p>
          <w:p w14:paraId="6ADA622F" w14:textId="77777777" w:rsidR="00754AA5" w:rsidRDefault="00754AA5" w:rsidP="00754AA5">
            <w:pPr>
              <w:rPr>
                <w:b/>
                <w:u w:val="single"/>
              </w:rPr>
            </w:pPr>
          </w:p>
          <w:p w14:paraId="56F5A341" w14:textId="592031A6" w:rsidR="00754AA5" w:rsidRDefault="00754AA5" w:rsidP="00754AA5">
            <w:r>
              <w:rPr>
                <w:b/>
                <w:u w:val="single"/>
              </w:rPr>
              <w:t>Aufgabe:</w:t>
            </w:r>
            <w:r>
              <w:rPr>
                <w:b/>
                <w:u w:val="single"/>
              </w:rPr>
              <w:br/>
            </w:r>
            <w:r w:rsidR="00435091">
              <w:t xml:space="preserve">Die Kinder </w:t>
            </w:r>
            <w:r w:rsidR="004B50EB">
              <w:t xml:space="preserve">sollen </w:t>
            </w:r>
            <w:r w:rsidR="00EA68C5">
              <w:t>versuchen mit den drei Sandsäcken die meisten Punkte zu erzielen in dem Sie diese in die Hütchen werfen. Umso weiter weg das Hütchen ist umso mehr Punkte gibt es (1-6 Punkte).</w:t>
            </w:r>
          </w:p>
          <w:p w14:paraId="1A657839" w14:textId="77777777" w:rsidR="00211762" w:rsidRDefault="00211762" w:rsidP="00754AA5">
            <w:pPr>
              <w:rPr>
                <w:i/>
                <w:u w:val="single"/>
              </w:rPr>
            </w:pPr>
          </w:p>
          <w:p w14:paraId="26917884" w14:textId="77777777" w:rsidR="00754AA5" w:rsidRDefault="00754AA5" w:rsidP="00754AA5">
            <w:pPr>
              <w:rPr>
                <w:i/>
                <w:u w:val="single"/>
              </w:rPr>
            </w:pPr>
            <w:r w:rsidRPr="00154D54">
              <w:rPr>
                <w:i/>
                <w:u w:val="single"/>
              </w:rPr>
              <w:t xml:space="preserve">Zu </w:t>
            </w:r>
            <w:r>
              <w:rPr>
                <w:i/>
                <w:u w:val="single"/>
              </w:rPr>
              <w:t>einfach</w:t>
            </w:r>
            <w:r w:rsidRPr="00154D54">
              <w:rPr>
                <w:i/>
                <w:u w:val="single"/>
              </w:rPr>
              <w:t>? Kein Problem!</w:t>
            </w:r>
          </w:p>
          <w:p w14:paraId="7E9F0D42" w14:textId="2AFDF86A" w:rsidR="00754AA5" w:rsidRPr="00EA68C5" w:rsidRDefault="00EA68C5" w:rsidP="00754AA5">
            <w:pPr>
              <w:rPr>
                <w:iCs/>
              </w:rPr>
            </w:pPr>
            <w:r>
              <w:rPr>
                <w:iCs/>
              </w:rPr>
              <w:t xml:space="preserve">Erhöhe die Entfernung der Wurfpostion um 30cm </w:t>
            </w:r>
          </w:p>
        </w:tc>
        <w:tc>
          <w:tcPr>
            <w:tcW w:w="4284" w:type="dxa"/>
          </w:tcPr>
          <w:p w14:paraId="36CC9802" w14:textId="77777777" w:rsidR="00754AA5" w:rsidRDefault="00754AA5" w:rsidP="00754AA5">
            <w:pPr>
              <w:rPr>
                <w:b/>
                <w:u w:val="single"/>
              </w:rPr>
            </w:pPr>
            <w:r>
              <w:rPr>
                <w:b/>
                <w:u w:val="single"/>
              </w:rPr>
              <w:t>Aufbau:</w:t>
            </w:r>
          </w:p>
          <w:p w14:paraId="0E6CF65A" w14:textId="654FCA6D" w:rsidR="00452024" w:rsidRDefault="00EA68C5" w:rsidP="00754AA5">
            <w:pPr>
              <w:rPr>
                <w:b/>
                <w:u w:val="single"/>
              </w:rPr>
            </w:pPr>
            <w:r>
              <w:t>Die Bänke auf einer Erhöhung stellen, so dass eine Neigung entsteht. Zwischen den Bänken werden Sechs Hütchen platziert. Das Siebte Hütchen wird als Wurfpostion 1,5m entfernt aufgestellt</w:t>
            </w:r>
            <w:r>
              <w:rPr>
                <w:b/>
                <w:u w:val="single"/>
              </w:rPr>
              <w:t xml:space="preserve"> </w:t>
            </w:r>
          </w:p>
          <w:p w14:paraId="5B93FFD7" w14:textId="77777777" w:rsidR="00EA68C5" w:rsidRDefault="00EA68C5" w:rsidP="00754AA5">
            <w:pPr>
              <w:rPr>
                <w:b/>
                <w:u w:val="single"/>
              </w:rPr>
            </w:pPr>
          </w:p>
          <w:p w14:paraId="7A9CB732" w14:textId="77777777" w:rsidR="00754AA5" w:rsidRDefault="00754AA5" w:rsidP="00754AA5">
            <w:pPr>
              <w:rPr>
                <w:b/>
                <w:u w:val="single"/>
              </w:rPr>
            </w:pPr>
            <w:r w:rsidRPr="00456A88">
              <w:rPr>
                <w:b/>
                <w:u w:val="single"/>
              </w:rPr>
              <w:t>Aufgabe:</w:t>
            </w:r>
          </w:p>
          <w:p w14:paraId="4A47CEB2" w14:textId="170BE436" w:rsidR="00452024" w:rsidRPr="00EA68C5" w:rsidRDefault="00EA68C5" w:rsidP="00EA68C5">
            <w:r>
              <w:t>Die Kinder sollen versuchen mit den drei Sandsäcken die meisten Punkte zu erzielen in dem Sie diese in die Hütchen werfen. Umso weiter weg das Hütchen ist umso mehr Punkte gibt es (1-6 Punkte).</w:t>
            </w:r>
          </w:p>
          <w:p w14:paraId="5DCDF2EC" w14:textId="77777777" w:rsidR="00452024" w:rsidRDefault="00452024" w:rsidP="00754AA5">
            <w:pPr>
              <w:rPr>
                <w:i/>
                <w:iCs/>
                <w:u w:val="single"/>
              </w:rPr>
            </w:pPr>
          </w:p>
          <w:p w14:paraId="2D2D08AB" w14:textId="3FD15C47" w:rsidR="00754AA5" w:rsidRDefault="00754AA5" w:rsidP="00754AA5">
            <w:pPr>
              <w:rPr>
                <w:i/>
                <w:iCs/>
                <w:u w:val="single"/>
              </w:rPr>
            </w:pPr>
            <w:r w:rsidRPr="00456A88">
              <w:rPr>
                <w:i/>
                <w:iCs/>
                <w:u w:val="single"/>
              </w:rPr>
              <w:t>Zu einfach? Kein Problem!</w:t>
            </w:r>
          </w:p>
          <w:p w14:paraId="4B3634E8" w14:textId="341CC56A" w:rsidR="00452024" w:rsidRPr="00444B1B" w:rsidRDefault="00EA68C5" w:rsidP="00452024">
            <w:pPr>
              <w:rPr>
                <w:iCs/>
              </w:rPr>
            </w:pPr>
            <w:r>
              <w:rPr>
                <w:iCs/>
              </w:rPr>
              <w:t>Erhöhe die Entfernung um weitere 30cm</w:t>
            </w:r>
          </w:p>
          <w:p w14:paraId="58A222DF" w14:textId="447F8DA2" w:rsidR="00754AA5" w:rsidRDefault="00754AA5" w:rsidP="00754AA5"/>
        </w:tc>
        <w:tc>
          <w:tcPr>
            <w:tcW w:w="4376" w:type="dxa"/>
          </w:tcPr>
          <w:p w14:paraId="5F20B361" w14:textId="77777777" w:rsidR="00754AA5" w:rsidRDefault="00754AA5" w:rsidP="00754AA5">
            <w:pPr>
              <w:rPr>
                <w:b/>
                <w:u w:val="single"/>
              </w:rPr>
            </w:pPr>
            <w:r>
              <w:rPr>
                <w:b/>
                <w:u w:val="single"/>
              </w:rPr>
              <w:t>Aufbau:</w:t>
            </w:r>
          </w:p>
          <w:p w14:paraId="0A3D4690" w14:textId="6B404560" w:rsidR="00EA68C5" w:rsidRDefault="00EA68C5" w:rsidP="00EA68C5">
            <w:pPr>
              <w:rPr>
                <w:b/>
                <w:u w:val="single"/>
              </w:rPr>
            </w:pPr>
            <w:r>
              <w:t>Die Bänke auf einer Erhöhung stellen, so dass eine Neigung entsteht. Zwischen den Bänken werden Sechs Hütchen platziert. Das Siebte Hütchen wird als Wurfpostion 2m entfernt aufgestellt</w:t>
            </w:r>
            <w:r>
              <w:rPr>
                <w:b/>
                <w:u w:val="single"/>
              </w:rPr>
              <w:t xml:space="preserve"> </w:t>
            </w:r>
          </w:p>
          <w:p w14:paraId="7DF2DDCE" w14:textId="77777777" w:rsidR="00452024" w:rsidRDefault="00452024" w:rsidP="00754AA5"/>
          <w:p w14:paraId="3A4637C8" w14:textId="30A48B5A" w:rsidR="00754AA5" w:rsidRDefault="00754AA5" w:rsidP="00754AA5">
            <w:pPr>
              <w:rPr>
                <w:b/>
                <w:u w:val="single"/>
              </w:rPr>
            </w:pPr>
            <w:r w:rsidRPr="00456A88">
              <w:rPr>
                <w:b/>
                <w:u w:val="single"/>
              </w:rPr>
              <w:t>Aufgabe:</w:t>
            </w:r>
          </w:p>
          <w:p w14:paraId="70E3B5C9" w14:textId="71B7E1E1" w:rsidR="00EA68C5" w:rsidRPr="00EA68C5" w:rsidRDefault="00EA68C5" w:rsidP="00EA68C5">
            <w:r>
              <w:t>Die Kinder sollen versuchen mit den drei Sandsäcken die meisten Punkte zu erzielen in dem Sie diese in die Hütchen werfen. Umso weiter weg das Hütchen ist umso mehr Punkte gibt es (1-6 Punkte).</w:t>
            </w:r>
          </w:p>
          <w:p w14:paraId="5E907384" w14:textId="77777777" w:rsidR="00452024" w:rsidRDefault="00452024" w:rsidP="00452024">
            <w:pPr>
              <w:rPr>
                <w:i/>
                <w:iCs/>
                <w:u w:val="single"/>
              </w:rPr>
            </w:pPr>
          </w:p>
          <w:p w14:paraId="7ACE9047" w14:textId="5673EFD0" w:rsidR="00754AA5" w:rsidRDefault="004B50EB" w:rsidP="00754AA5">
            <w:pPr>
              <w:rPr>
                <w:i/>
                <w:u w:val="single"/>
              </w:rPr>
            </w:pPr>
            <w:r w:rsidRPr="006C2CF6">
              <w:rPr>
                <w:i/>
                <w:u w:val="single"/>
              </w:rPr>
              <w:t xml:space="preserve"> </w:t>
            </w:r>
            <w:r w:rsidR="00754AA5" w:rsidRPr="006C2CF6">
              <w:rPr>
                <w:i/>
                <w:u w:val="single"/>
              </w:rPr>
              <w:t>Zu einfach?</w:t>
            </w:r>
            <w:r w:rsidR="00754AA5">
              <w:rPr>
                <w:i/>
                <w:u w:val="single"/>
              </w:rPr>
              <w:t xml:space="preserve"> Kein Problem</w:t>
            </w:r>
            <w:r w:rsidR="006A43B9">
              <w:rPr>
                <w:i/>
                <w:u w:val="single"/>
              </w:rPr>
              <w:t>!</w:t>
            </w:r>
          </w:p>
          <w:p w14:paraId="2C1E020B" w14:textId="77777777" w:rsidR="00EA68C5" w:rsidRPr="00444B1B" w:rsidRDefault="00EA68C5" w:rsidP="00EA68C5">
            <w:pPr>
              <w:rPr>
                <w:iCs/>
              </w:rPr>
            </w:pPr>
            <w:r>
              <w:rPr>
                <w:iCs/>
              </w:rPr>
              <w:t>Erhöhe die Entfernung um weitere 30cm</w:t>
            </w:r>
          </w:p>
          <w:p w14:paraId="50BF77DD" w14:textId="288C5ECF" w:rsidR="00754AA5" w:rsidRPr="00DB0BC2" w:rsidRDefault="00754AA5" w:rsidP="006A43B9">
            <w:pPr>
              <w:rPr>
                <w:iCs/>
              </w:rPr>
            </w:pPr>
          </w:p>
        </w:tc>
      </w:tr>
      <w:tr w:rsidR="00452024" w14:paraId="1891F79A" w14:textId="77777777" w:rsidTr="00211762">
        <w:trPr>
          <w:trHeight w:val="3432"/>
        </w:trPr>
        <w:tc>
          <w:tcPr>
            <w:tcW w:w="2787" w:type="dxa"/>
            <w:shd w:val="clear" w:color="auto" w:fill="B4C6E7" w:themeFill="accent1" w:themeFillTint="66"/>
          </w:tcPr>
          <w:p w14:paraId="59AFAE2E" w14:textId="03B476AE" w:rsidR="00754AA5" w:rsidRDefault="00754AA5" w:rsidP="00754AA5">
            <w:pPr>
              <w:jc w:val="center"/>
              <w:rPr>
                <w:sz w:val="32"/>
                <w:szCs w:val="32"/>
              </w:rPr>
            </w:pPr>
          </w:p>
          <w:p w14:paraId="43BA0C4D" w14:textId="77777777" w:rsidR="00754AA5" w:rsidRDefault="00754AA5" w:rsidP="00754AA5">
            <w:pPr>
              <w:jc w:val="center"/>
              <w:rPr>
                <w:sz w:val="32"/>
                <w:szCs w:val="32"/>
              </w:rPr>
            </w:pPr>
          </w:p>
          <w:p w14:paraId="5376CDE6" w14:textId="77777777" w:rsidR="00754AA5" w:rsidRDefault="00754AA5" w:rsidP="00754AA5">
            <w:pPr>
              <w:jc w:val="center"/>
              <w:rPr>
                <w:sz w:val="32"/>
                <w:szCs w:val="32"/>
              </w:rPr>
            </w:pPr>
          </w:p>
          <w:p w14:paraId="0FC5C7ED" w14:textId="77777777" w:rsidR="00754AA5" w:rsidRDefault="00754AA5" w:rsidP="00754AA5">
            <w:pPr>
              <w:jc w:val="center"/>
              <w:rPr>
                <w:sz w:val="32"/>
                <w:szCs w:val="32"/>
              </w:rPr>
            </w:pPr>
          </w:p>
          <w:p w14:paraId="31937AA2" w14:textId="77777777" w:rsidR="00754AA5" w:rsidRPr="00456A88" w:rsidRDefault="00754AA5" w:rsidP="00754AA5">
            <w:pPr>
              <w:jc w:val="center"/>
              <w:rPr>
                <w:sz w:val="32"/>
                <w:szCs w:val="32"/>
                <w:u w:val="single"/>
              </w:rPr>
            </w:pPr>
            <w:r w:rsidRPr="00456A88">
              <w:rPr>
                <w:sz w:val="32"/>
                <w:szCs w:val="32"/>
                <w:u w:val="single"/>
              </w:rPr>
              <w:t>Beispiel Bild</w:t>
            </w:r>
          </w:p>
        </w:tc>
        <w:tc>
          <w:tcPr>
            <w:tcW w:w="4264" w:type="dxa"/>
          </w:tcPr>
          <w:p w14:paraId="01D460C9" w14:textId="01E24A8A" w:rsidR="00754AA5" w:rsidRDefault="00EA68C5" w:rsidP="00754AA5">
            <w:pPr>
              <w:rPr>
                <w:sz w:val="32"/>
                <w:szCs w:val="32"/>
              </w:rPr>
            </w:pPr>
            <w:r>
              <w:rPr>
                <w:noProof/>
              </w:rPr>
              <w:drawing>
                <wp:anchor distT="0" distB="0" distL="114300" distR="114300" simplePos="0" relativeHeight="251662336" behindDoc="1" locked="0" layoutInCell="1" allowOverlap="1" wp14:anchorId="61522E7A" wp14:editId="09636A20">
                  <wp:simplePos x="0" y="0"/>
                  <wp:positionH relativeFrom="column">
                    <wp:posOffset>490855</wp:posOffset>
                  </wp:positionH>
                  <wp:positionV relativeFrom="paragraph">
                    <wp:posOffset>99696</wp:posOffset>
                  </wp:positionV>
                  <wp:extent cx="1516856" cy="2022474"/>
                  <wp:effectExtent l="0" t="0" r="7620" b="0"/>
                  <wp:wrapTight wrapText="bothSides">
                    <wp:wrapPolygon edited="0">
                      <wp:start x="0" y="0"/>
                      <wp:lineTo x="0" y="21369"/>
                      <wp:lineTo x="21437" y="21369"/>
                      <wp:lineTo x="21437" y="0"/>
                      <wp:lineTo x="0" y="0"/>
                    </wp:wrapPolygon>
                  </wp:wrapTight>
                  <wp:docPr id="3475370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856" cy="2022474"/>
                          </a:xfrm>
                          <a:prstGeom prst="rect">
                            <a:avLst/>
                          </a:prstGeom>
                          <a:noFill/>
                          <a:ln>
                            <a:noFill/>
                          </a:ln>
                        </pic:spPr>
                      </pic:pic>
                    </a:graphicData>
                  </a:graphic>
                </wp:anchor>
              </w:drawing>
            </w:r>
          </w:p>
        </w:tc>
        <w:tc>
          <w:tcPr>
            <w:tcW w:w="4284" w:type="dxa"/>
          </w:tcPr>
          <w:p w14:paraId="4B91C0E2" w14:textId="6725CF32" w:rsidR="00754AA5" w:rsidRDefault="00EA68C5" w:rsidP="00754AA5">
            <w:r>
              <w:rPr>
                <w:noProof/>
              </w:rPr>
              <w:drawing>
                <wp:anchor distT="0" distB="0" distL="114300" distR="114300" simplePos="0" relativeHeight="251660288" behindDoc="1" locked="0" layoutInCell="1" allowOverlap="1" wp14:anchorId="308AA2FB" wp14:editId="63CEA381">
                  <wp:simplePos x="0" y="0"/>
                  <wp:positionH relativeFrom="column">
                    <wp:posOffset>469265</wp:posOffset>
                  </wp:positionH>
                  <wp:positionV relativeFrom="paragraph">
                    <wp:posOffset>99695</wp:posOffset>
                  </wp:positionV>
                  <wp:extent cx="1516856" cy="2022474"/>
                  <wp:effectExtent l="0" t="0" r="7620" b="0"/>
                  <wp:wrapTight wrapText="bothSides">
                    <wp:wrapPolygon edited="0">
                      <wp:start x="0" y="0"/>
                      <wp:lineTo x="0" y="21369"/>
                      <wp:lineTo x="21437" y="21369"/>
                      <wp:lineTo x="21437" y="0"/>
                      <wp:lineTo x="0" y="0"/>
                    </wp:wrapPolygon>
                  </wp:wrapTight>
                  <wp:docPr id="8879611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856" cy="2022474"/>
                          </a:xfrm>
                          <a:prstGeom prst="rect">
                            <a:avLst/>
                          </a:prstGeom>
                          <a:noFill/>
                          <a:ln>
                            <a:noFill/>
                          </a:ln>
                        </pic:spPr>
                      </pic:pic>
                    </a:graphicData>
                  </a:graphic>
                </wp:anchor>
              </w:drawing>
            </w:r>
          </w:p>
        </w:tc>
        <w:tc>
          <w:tcPr>
            <w:tcW w:w="4376" w:type="dxa"/>
          </w:tcPr>
          <w:p w14:paraId="31A16AFB" w14:textId="5A9B6623" w:rsidR="00754AA5" w:rsidRDefault="00EA68C5" w:rsidP="002D6600">
            <w:pPr>
              <w:jc w:val="both"/>
            </w:pPr>
            <w:r>
              <w:rPr>
                <w:noProof/>
              </w:rPr>
              <w:drawing>
                <wp:anchor distT="0" distB="0" distL="114300" distR="114300" simplePos="0" relativeHeight="251658240" behindDoc="1" locked="0" layoutInCell="1" allowOverlap="1" wp14:anchorId="10DF4D83" wp14:editId="5C7DDE86">
                  <wp:simplePos x="0" y="0"/>
                  <wp:positionH relativeFrom="column">
                    <wp:posOffset>570865</wp:posOffset>
                  </wp:positionH>
                  <wp:positionV relativeFrom="paragraph">
                    <wp:posOffset>95250</wp:posOffset>
                  </wp:positionV>
                  <wp:extent cx="1516856" cy="2022474"/>
                  <wp:effectExtent l="0" t="0" r="7620" b="0"/>
                  <wp:wrapTight wrapText="bothSides">
                    <wp:wrapPolygon edited="0">
                      <wp:start x="0" y="0"/>
                      <wp:lineTo x="0" y="21369"/>
                      <wp:lineTo x="21437" y="21369"/>
                      <wp:lineTo x="21437" y="0"/>
                      <wp:lineTo x="0" y="0"/>
                    </wp:wrapPolygon>
                  </wp:wrapTight>
                  <wp:docPr id="21010951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856" cy="2022474"/>
                          </a:xfrm>
                          <a:prstGeom prst="rect">
                            <a:avLst/>
                          </a:prstGeom>
                          <a:noFill/>
                          <a:ln>
                            <a:noFill/>
                          </a:ln>
                        </pic:spPr>
                      </pic:pic>
                    </a:graphicData>
                  </a:graphic>
                </wp:anchor>
              </w:drawing>
            </w:r>
          </w:p>
        </w:tc>
      </w:tr>
    </w:tbl>
    <w:p w14:paraId="7AA009BE" w14:textId="3A5E006A" w:rsidR="001C2DAD" w:rsidRDefault="001C2DAD" w:rsidP="00452024"/>
    <w:sectPr w:rsidR="001C2DAD" w:rsidSect="00754AA5">
      <w:head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97DB" w14:textId="77777777" w:rsidR="00754AA5" w:rsidRDefault="00754AA5" w:rsidP="00754AA5">
      <w:pPr>
        <w:spacing w:after="0" w:line="240" w:lineRule="auto"/>
      </w:pPr>
      <w:r>
        <w:separator/>
      </w:r>
    </w:p>
  </w:endnote>
  <w:endnote w:type="continuationSeparator" w:id="0">
    <w:p w14:paraId="2637768B" w14:textId="77777777" w:rsidR="00754AA5" w:rsidRDefault="00754AA5" w:rsidP="0075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11B99" w14:textId="77777777" w:rsidR="00754AA5" w:rsidRDefault="00754AA5" w:rsidP="00754AA5">
      <w:pPr>
        <w:spacing w:after="0" w:line="240" w:lineRule="auto"/>
      </w:pPr>
      <w:r>
        <w:separator/>
      </w:r>
    </w:p>
  </w:footnote>
  <w:footnote w:type="continuationSeparator" w:id="0">
    <w:p w14:paraId="4E07B50E" w14:textId="77777777" w:rsidR="00754AA5" w:rsidRDefault="00754AA5" w:rsidP="0075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27B3" w14:textId="625C5C11" w:rsidR="00754AA5" w:rsidRPr="00754AA5" w:rsidRDefault="00754AA5" w:rsidP="00754AA5">
    <w:pPr>
      <w:pStyle w:val="Kopfzeile"/>
      <w:jc w:val="center"/>
      <w:rPr>
        <w:b/>
        <w:bCs/>
        <w:color w:val="92D050"/>
      </w:rPr>
    </w:pPr>
    <w:r w:rsidRPr="00754AA5">
      <w:rPr>
        <w:b/>
        <w:bCs/>
        <w:noProof/>
        <w:color w:val="92D050"/>
        <w:sz w:val="48"/>
        <w:szCs w:val="48"/>
      </w:rPr>
      <w:drawing>
        <wp:anchor distT="0" distB="0" distL="114300" distR="114300" simplePos="0" relativeHeight="251659264" behindDoc="1" locked="0" layoutInCell="1" allowOverlap="1" wp14:anchorId="61862980" wp14:editId="28E64416">
          <wp:simplePos x="0" y="0"/>
          <wp:positionH relativeFrom="page">
            <wp:posOffset>9620250</wp:posOffset>
          </wp:positionH>
          <wp:positionV relativeFrom="paragraph">
            <wp:posOffset>-506730</wp:posOffset>
          </wp:positionV>
          <wp:extent cx="1057275" cy="1122045"/>
          <wp:effectExtent l="0" t="0" r="0" b="0"/>
          <wp:wrapTight wrapText="bothSides">
            <wp:wrapPolygon edited="0">
              <wp:start x="8951" y="2567"/>
              <wp:lineTo x="5059" y="8435"/>
              <wp:lineTo x="6227" y="15036"/>
              <wp:lineTo x="8951" y="17236"/>
              <wp:lineTo x="9341" y="17969"/>
              <wp:lineTo x="12065" y="17969"/>
              <wp:lineTo x="12843" y="17236"/>
              <wp:lineTo x="13622" y="15036"/>
              <wp:lineTo x="15178" y="15036"/>
              <wp:lineTo x="15178" y="12469"/>
              <wp:lineTo x="13622" y="9168"/>
              <wp:lineTo x="13232" y="5501"/>
              <wp:lineTo x="11286" y="2567"/>
              <wp:lineTo x="8951" y="2567"/>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057275" cy="1122045"/>
                  </a:xfrm>
                  <a:prstGeom prst="rect">
                    <a:avLst/>
                  </a:prstGeom>
                </pic:spPr>
              </pic:pic>
            </a:graphicData>
          </a:graphic>
          <wp14:sizeRelH relativeFrom="margin">
            <wp14:pctWidth>0</wp14:pctWidth>
          </wp14:sizeRelH>
          <wp14:sizeRelV relativeFrom="margin">
            <wp14:pctHeight>0</wp14:pctHeight>
          </wp14:sizeRelV>
        </wp:anchor>
      </w:drawing>
    </w:r>
    <w:r w:rsidRPr="00754AA5">
      <w:rPr>
        <w:b/>
        <w:bCs/>
        <w:color w:val="92D050"/>
        <w:sz w:val="48"/>
        <w:szCs w:val="48"/>
      </w:rPr>
      <w:t>~ GauDino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450A4"/>
    <w:multiLevelType w:val="hybridMultilevel"/>
    <w:tmpl w:val="1E0C338C"/>
    <w:lvl w:ilvl="0" w:tplc="10BEC7F8">
      <w:start w:val="1"/>
      <w:numFmt w:val="bullet"/>
      <w:lvlText w:val=""/>
      <w:lvlJc w:val="left"/>
      <w:pPr>
        <w:ind w:left="1155" w:hanging="360"/>
      </w:pPr>
      <w:rPr>
        <w:rFonts w:ascii="Wingdings" w:hAnsi="Wingdings" w:hint="default"/>
        <w:sz w:val="20"/>
        <w:szCs w:val="20"/>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num w:numId="1" w16cid:durableId="1466896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A5"/>
    <w:rsid w:val="000C3B6A"/>
    <w:rsid w:val="001C2DAD"/>
    <w:rsid w:val="00211762"/>
    <w:rsid w:val="002D6600"/>
    <w:rsid w:val="003030B8"/>
    <w:rsid w:val="003662BE"/>
    <w:rsid w:val="0036710A"/>
    <w:rsid w:val="00370788"/>
    <w:rsid w:val="00435091"/>
    <w:rsid w:val="00450D7F"/>
    <w:rsid w:val="00452024"/>
    <w:rsid w:val="004B50EB"/>
    <w:rsid w:val="005A122A"/>
    <w:rsid w:val="005E363E"/>
    <w:rsid w:val="006A43B9"/>
    <w:rsid w:val="007324C2"/>
    <w:rsid w:val="00754AA5"/>
    <w:rsid w:val="008E6460"/>
    <w:rsid w:val="00A078EF"/>
    <w:rsid w:val="00A660EB"/>
    <w:rsid w:val="00C12F36"/>
    <w:rsid w:val="00C570A9"/>
    <w:rsid w:val="00CB33C8"/>
    <w:rsid w:val="00CC3F64"/>
    <w:rsid w:val="00D647CE"/>
    <w:rsid w:val="00E53C84"/>
    <w:rsid w:val="00E73FCC"/>
    <w:rsid w:val="00EA68C5"/>
    <w:rsid w:val="00F61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DF284F"/>
  <w15:chartTrackingRefBased/>
  <w15:docId w15:val="{51582EAB-647A-469C-940A-8F137BBB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8C5"/>
  </w:style>
  <w:style w:type="paragraph" w:styleId="berschrift1">
    <w:name w:val="heading 1"/>
    <w:basedOn w:val="Standard"/>
    <w:next w:val="Standard"/>
    <w:link w:val="berschrift1Zchn"/>
    <w:uiPriority w:val="9"/>
    <w:qFormat/>
    <w:rsid w:val="00754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754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754AA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54AA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54AA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54A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4A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4A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4A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4AA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54AA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54AA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54AA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54AA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54A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4A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4A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4AA5"/>
    <w:rPr>
      <w:rFonts w:eastAsiaTheme="majorEastAsia" w:cstheme="majorBidi"/>
      <w:color w:val="272727" w:themeColor="text1" w:themeTint="D8"/>
    </w:rPr>
  </w:style>
  <w:style w:type="paragraph" w:styleId="Titel">
    <w:name w:val="Title"/>
    <w:basedOn w:val="Standard"/>
    <w:next w:val="Standard"/>
    <w:link w:val="TitelZchn"/>
    <w:uiPriority w:val="10"/>
    <w:qFormat/>
    <w:rsid w:val="00754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4A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4A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4A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4A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4AA5"/>
    <w:rPr>
      <w:i/>
      <w:iCs/>
      <w:color w:val="404040" w:themeColor="text1" w:themeTint="BF"/>
    </w:rPr>
  </w:style>
  <w:style w:type="paragraph" w:styleId="Listenabsatz">
    <w:name w:val="List Paragraph"/>
    <w:basedOn w:val="Standard"/>
    <w:uiPriority w:val="34"/>
    <w:qFormat/>
    <w:rsid w:val="00754AA5"/>
    <w:pPr>
      <w:ind w:left="720"/>
      <w:contextualSpacing/>
    </w:pPr>
  </w:style>
  <w:style w:type="character" w:styleId="IntensiveHervorhebung">
    <w:name w:val="Intense Emphasis"/>
    <w:basedOn w:val="Absatz-Standardschriftart"/>
    <w:uiPriority w:val="21"/>
    <w:qFormat/>
    <w:rsid w:val="00754AA5"/>
    <w:rPr>
      <w:i/>
      <w:iCs/>
      <w:color w:val="2F5496" w:themeColor="accent1" w:themeShade="BF"/>
    </w:rPr>
  </w:style>
  <w:style w:type="paragraph" w:styleId="IntensivesZitat">
    <w:name w:val="Intense Quote"/>
    <w:basedOn w:val="Standard"/>
    <w:next w:val="Standard"/>
    <w:link w:val="IntensivesZitatZchn"/>
    <w:uiPriority w:val="30"/>
    <w:qFormat/>
    <w:rsid w:val="00754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54AA5"/>
    <w:rPr>
      <w:i/>
      <w:iCs/>
      <w:color w:val="2F5496" w:themeColor="accent1" w:themeShade="BF"/>
    </w:rPr>
  </w:style>
  <w:style w:type="character" w:styleId="IntensiverVerweis">
    <w:name w:val="Intense Reference"/>
    <w:basedOn w:val="Absatz-Standardschriftart"/>
    <w:uiPriority w:val="32"/>
    <w:qFormat/>
    <w:rsid w:val="00754AA5"/>
    <w:rPr>
      <w:b/>
      <w:bCs/>
      <w:smallCaps/>
      <w:color w:val="2F5496" w:themeColor="accent1" w:themeShade="BF"/>
      <w:spacing w:val="5"/>
    </w:rPr>
  </w:style>
  <w:style w:type="table" w:styleId="Tabellenraster">
    <w:name w:val="Table Grid"/>
    <w:basedOn w:val="NormaleTabelle"/>
    <w:uiPriority w:val="39"/>
    <w:rsid w:val="0075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54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AA5"/>
  </w:style>
  <w:style w:type="paragraph" w:styleId="Fuzeile">
    <w:name w:val="footer"/>
    <w:basedOn w:val="Standard"/>
    <w:link w:val="FuzeileZchn"/>
    <w:uiPriority w:val="99"/>
    <w:unhideWhenUsed/>
    <w:rsid w:val="00754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18ee23-2b47-4bdc-ab1f-dc23720cb561">
      <Terms xmlns="http://schemas.microsoft.com/office/infopath/2007/PartnerControls"/>
    </lcf76f155ced4ddcb4097134ff3c332f>
    <TaxCatchAll xmlns="d0d6e423-69cd-4f9d-bc40-d1e7465f5c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7AB7D2793A4AE4FAADD520ED7859F7B" ma:contentTypeVersion="14" ma:contentTypeDescription="Ein neues Dokument erstellen." ma:contentTypeScope="" ma:versionID="3145007ead4a8e307151485fd358ee09">
  <xsd:schema xmlns:xsd="http://www.w3.org/2001/XMLSchema" xmlns:xs="http://www.w3.org/2001/XMLSchema" xmlns:p="http://schemas.microsoft.com/office/2006/metadata/properties" xmlns:ns2="0a18ee23-2b47-4bdc-ab1f-dc23720cb561" xmlns:ns3="d0d6e423-69cd-4f9d-bc40-d1e7465f5c23" targetNamespace="http://schemas.microsoft.com/office/2006/metadata/properties" ma:root="true" ma:fieldsID="8f39c075bc00c59eab48b8ea8feb1d5f" ns2:_="" ns3:_="">
    <xsd:import namespace="0a18ee23-2b47-4bdc-ab1f-dc23720cb561"/>
    <xsd:import namespace="d0d6e423-69cd-4f9d-bc40-d1e7465f5c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8ee23-2b47-4bdc-ab1f-dc23720cb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b2bdc9f-01ae-4b58-9c9d-267ba5b777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6e423-69cd-4f9d-bc40-d1e7465f5c2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6589873-e0b7-460a-9c10-9f291784807f}" ma:internalName="TaxCatchAll" ma:showField="CatchAllData" ma:web="d0d6e423-69cd-4f9d-bc40-d1e7465f5c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4A91-8FC4-4C65-BC68-255C476AFB94}">
  <ds:schemaRefs>
    <ds:schemaRef ds:uri="http://schemas.microsoft.com/office/infopath/2007/PartnerControls"/>
    <ds:schemaRef ds:uri="http://www.w3.org/XML/1998/namespace"/>
    <ds:schemaRef ds:uri="0a18ee23-2b47-4bdc-ab1f-dc23720cb561"/>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d0d6e423-69cd-4f9d-bc40-d1e7465f5c23"/>
    <ds:schemaRef ds:uri="http://purl.org/dc/terms/"/>
  </ds:schemaRefs>
</ds:datastoreItem>
</file>

<file path=customXml/itemProps2.xml><?xml version="1.0" encoding="utf-8"?>
<ds:datastoreItem xmlns:ds="http://schemas.openxmlformats.org/officeDocument/2006/customXml" ds:itemID="{058DCB71-A6D0-4D03-B821-081A5DE8C80E}">
  <ds:schemaRefs>
    <ds:schemaRef ds:uri="http://schemas.microsoft.com/sharepoint/v3/contenttype/forms"/>
  </ds:schemaRefs>
</ds:datastoreItem>
</file>

<file path=customXml/itemProps3.xml><?xml version="1.0" encoding="utf-8"?>
<ds:datastoreItem xmlns:ds="http://schemas.openxmlformats.org/officeDocument/2006/customXml" ds:itemID="{25467DD4-FFD1-4B84-BC52-2CD919AF1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8ee23-2b47-4bdc-ab1f-dc23720cb561"/>
    <ds:schemaRef ds:uri="d0d6e423-69cd-4f9d-bc40-d1e7465f5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9AA51-0A9F-45F0-960A-D363E449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Schätzle</dc:creator>
  <cp:keywords/>
  <dc:description/>
  <cp:lastModifiedBy>Eduard Flutura</cp:lastModifiedBy>
  <cp:revision>2</cp:revision>
  <dcterms:created xsi:type="dcterms:W3CDTF">2025-04-08T09:29:00Z</dcterms:created>
  <dcterms:modified xsi:type="dcterms:W3CDTF">2025-04-08T09:29:00Z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0x01010067AB7D2793A4AE4FAADD520ED7859F7B</vt:lpwstr>
  </property>
</Properties>
</file>